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14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14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MODELO DE PORTARIA PARA SubCPAD</w:t>
      </w:r>
    </w:p>
    <w:p w:rsidR="00000000" w:rsidDel="00000000" w:rsidP="00000000" w:rsidRDefault="00000000" w:rsidRPr="00000000" w14:paraId="00000004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PORTARIA nº ...., de -</w:t>
      </w:r>
    </w:p>
    <w:p w:rsidR="00000000" w:rsidDel="00000000" w:rsidP="00000000" w:rsidRDefault="00000000" w:rsidRPr="00000000" w14:paraId="00000006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DESIGNAR, de acordo com o art. 8º, §2º, da Lei nº 9.747, de 26 de novembro de 1994, e art. 7º, §4º, do Decreto nº 902/2020 e o estabelecido na Instrução Normativa nº 8/2024, publicada em 20/08/2024, com vinculação a Comissão Permanente de Avaliação de Documentos (CPAD) do xxxx, os servidores abaixo relacionados, para sob a presidência do(a) primeiro (a), constituírem a Subcomissão Permanente de Avaliação de Documentos (SubCPAD) no âmbito do(a) (órgão), a contar de xx/xx/xxxx:</w:t>
      </w:r>
    </w:p>
    <w:p w:rsidR="00000000" w:rsidDel="00000000" w:rsidP="00000000" w:rsidRDefault="00000000" w:rsidRPr="00000000" w14:paraId="00000007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Membros Titulares:</w:t>
      </w:r>
    </w:p>
    <w:p w:rsidR="00000000" w:rsidDel="00000000" w:rsidP="00000000" w:rsidRDefault="00000000" w:rsidRPr="00000000" w14:paraId="00000009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(nome)......................., matrícula nº......., (cargo)........., representante da ......(lotação);</w:t>
      </w:r>
    </w:p>
    <w:p w:rsidR="00000000" w:rsidDel="00000000" w:rsidP="00000000" w:rsidRDefault="00000000" w:rsidRPr="00000000" w14:paraId="0000000A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(nome)......................., matrícula nº......., (cargo)........., representante da ......(lotação);</w:t>
      </w:r>
    </w:p>
    <w:p w:rsidR="00000000" w:rsidDel="00000000" w:rsidP="00000000" w:rsidRDefault="00000000" w:rsidRPr="00000000" w14:paraId="0000000B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(nome)......................., matrícula nº......., (cargo)........., representante da ......(lotação);</w:t>
      </w:r>
    </w:p>
    <w:p w:rsidR="00000000" w:rsidDel="00000000" w:rsidP="00000000" w:rsidRDefault="00000000" w:rsidRPr="00000000" w14:paraId="0000000C">
      <w:pPr>
        <w:spacing w:line="276" w:lineRule="auto"/>
        <w:ind w:right="14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right="14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DO TITULAR</w:t>
      </w:r>
    </w:p>
    <w:p w:rsidR="00000000" w:rsidDel="00000000" w:rsidP="00000000" w:rsidRDefault="00000000" w:rsidRPr="00000000" w14:paraId="0000000E">
      <w:pPr>
        <w:spacing w:line="276" w:lineRule="auto"/>
        <w:ind w:right="14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Secretário de Estado da(o)..............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ind w:right="14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140"/>
        <w:jc w:val="both"/>
        <w:rPr>
          <w:rFonts w:ascii="Arial" w:cs="Arial" w:eastAsia="Arial" w:hAnsi="Arial"/>
          <w:color w:val="ff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14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right="14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left="0" w:right="0" w:firstLine="4819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ind w:left="0" w:right="0" w:firstLine="481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ind w:left="0" w:right="0" w:firstLine="481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ind w:left="0" w:right="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134" w:left="1417" w:right="850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830.0" w:type="dxa"/>
      <w:jc w:val="left"/>
      <w:tblInd w:w="-1146.0" w:type="dxa"/>
      <w:tblLayout w:type="fixed"/>
      <w:tblLook w:val="0400"/>
    </w:tblPr>
    <w:tblGrid>
      <w:gridCol w:w="1134"/>
      <w:gridCol w:w="9696"/>
      <w:tblGridChange w:id="0">
        <w:tblGrid>
          <w:gridCol w:w="1134"/>
          <w:gridCol w:w="9696"/>
        </w:tblGrid>
      </w:tblGridChange>
    </w:tblGrid>
    <w:tr>
      <w:trPr>
        <w:cantSplit w:val="0"/>
        <w:trHeight w:val="879" w:hRule="atLeast"/>
        <w:tblHeader w:val="0"/>
      </w:trPr>
      <w:tc>
        <w:tcPr/>
        <w:p w:rsidR="00000000" w:rsidDel="00000000" w:rsidP="00000000" w:rsidRDefault="00000000" w:rsidRPr="00000000" w14:paraId="00000021">
          <w:pPr>
            <w:widowControl w:val="0"/>
            <w:spacing w:after="0" w:before="0" w:lineRule="auto"/>
            <w:ind w:left="0" w:right="0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/>
            <w:drawing>
              <wp:inline distB="0" distT="0" distL="0" distR="0">
                <wp:extent cx="525145" cy="57785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145" cy="577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2">
          <w:pPr>
            <w:widowControl w:val="0"/>
            <w:spacing w:after="0" w:before="0" w:lineRule="auto"/>
            <w:ind w:left="0" w:right="34" w:firstLine="0"/>
            <w:jc w:val="left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2"/>
              <w:szCs w:val="22"/>
              <w:rtl w:val="0"/>
            </w:rPr>
            <w:t xml:space="preserve">ESTADO DE SANTA CATARINA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7143"/>
              <w:tab w:val="right" w:leader="none" w:pos="14287"/>
            </w:tabs>
            <w:spacing w:after="0" w:before="0" w:line="240" w:lineRule="auto"/>
            <w:ind w:left="0" w:right="73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232323"/>
      <w:sz w:val="32"/>
      <w:szCs w:val="3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444444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232323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1"/>
      <w:shd w:color="auto" w:fill="auto" w:val="clear"/>
      <w:suppressAutoHyphens w:val="1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Liberation Serif" w:cs="Liberation Sans" w:eastAsia="DejaVu Sans" w:hAnsi="Liberation Serif"/>
      <w:color w:val="auto"/>
      <w:spacing w:val="0"/>
      <w:kern w:val="0"/>
      <w:sz w:val="24"/>
      <w:szCs w:val="24"/>
      <w:lang w:bidi="pt-BR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0" w:before="480"/>
    </w:pPr>
    <w:rPr>
      <w:rFonts w:ascii="Arial" w:cs="Arial" w:eastAsia="Arial" w:hAnsi="Arial"/>
      <w:b w:val="1"/>
      <w:bCs w:val="1"/>
      <w:color w:val="000000" w:themeColor="text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000000" w:themeColor="text1"/>
      <w:sz w:val="40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i w:val="1"/>
      <w:iCs w:val="1"/>
      <w:color w:val="000000" w:themeColor="text1"/>
      <w:sz w:val="36"/>
      <w:szCs w:val="36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color w:val="232323"/>
      <w:sz w:val="32"/>
      <w:szCs w:val="32"/>
    </w:rPr>
  </w:style>
  <w:style w:type="paragraph" w:styleId="Ttulo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444444"/>
      <w:sz w:val="28"/>
      <w:szCs w:val="28"/>
    </w:rPr>
  </w:style>
  <w:style w:type="paragraph" w:styleId="Ttulo6">
    <w:name w:val="Heading 6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i w:val="1"/>
      <w:iCs w:val="1"/>
      <w:color w:val="232323"/>
      <w:sz w:val="28"/>
      <w:szCs w:val="28"/>
    </w:rPr>
  </w:style>
  <w:style w:type="paragraph" w:styleId="Ttulo7">
    <w:name w:val="Heading 7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b w:val="1"/>
      <w:bCs w:val="1"/>
      <w:color w:val="606060"/>
      <w:sz w:val="24"/>
      <w:szCs w:val="24"/>
    </w:rPr>
  </w:style>
  <w:style w:type="paragraph" w:styleId="Ttulo8">
    <w:name w:val="Heading 8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color w:val="444444"/>
      <w:sz w:val="24"/>
      <w:szCs w:val="24"/>
    </w:rPr>
  </w:style>
  <w:style w:type="paragraph" w:styleId="Ttulo9">
    <w:name w:val="Heading 9"/>
    <w:basedOn w:val="Normal"/>
    <w:next w:val="Normal"/>
    <w:uiPriority w:val="9"/>
    <w:unhideWhenUsed w:val="1"/>
    <w:qFormat w:val="1"/>
    <w:pPr>
      <w:keepNext w:val="1"/>
      <w:keepLines w:val="1"/>
      <w:spacing w:after="0" w:before="200"/>
    </w:pPr>
    <w:rPr>
      <w:rFonts w:ascii="Arial" w:cs="Arial" w:eastAsia="Arial" w:hAnsi="Arial"/>
      <w:i w:val="1"/>
      <w:iCs w:val="1"/>
      <w:color w:val="444444"/>
      <w:sz w:val="23"/>
      <w:szCs w:val="23"/>
    </w:rPr>
  </w:style>
  <w:style w:type="character" w:styleId="Heading1Char">
    <w:name w:val="Heading 1 Char"/>
    <w:basedOn w:val="DefaultParagraphFont"/>
    <w:link w:val="205"/>
    <w:uiPriority w:val="9"/>
    <w:qFormat w:val="1"/>
    <w:rPr>
      <w:rFonts w:ascii="Arial" w:cs="Arial" w:eastAsia="Arial" w:hAnsi="Arial"/>
      <w:sz w:val="40"/>
      <w:szCs w:val="40"/>
    </w:rPr>
  </w:style>
  <w:style w:type="character" w:styleId="Heading2Char">
    <w:name w:val="Heading 2 Char"/>
    <w:basedOn w:val="DefaultParagraphFont"/>
    <w:link w:val="206"/>
    <w:uiPriority w:val="9"/>
    <w:qFormat w:val="1"/>
    <w:rPr>
      <w:rFonts w:ascii="Arial" w:cs="Arial" w:eastAsia="Arial" w:hAnsi="Arial"/>
      <w:sz w:val="34"/>
    </w:rPr>
  </w:style>
  <w:style w:type="character" w:styleId="Heading3Char">
    <w:name w:val="Heading 3 Char"/>
    <w:basedOn w:val="DefaultParagraphFont"/>
    <w:link w:val="207"/>
    <w:uiPriority w:val="9"/>
    <w:qFormat w:val="1"/>
    <w:rPr>
      <w:rFonts w:ascii="Arial" w:cs="Arial" w:eastAsia="Arial" w:hAnsi="Arial"/>
      <w:sz w:val="30"/>
      <w:szCs w:val="30"/>
    </w:rPr>
  </w:style>
  <w:style w:type="character" w:styleId="Heading4Char">
    <w:name w:val="Heading 4 Char"/>
    <w:basedOn w:val="DefaultParagraphFont"/>
    <w:link w:val="208"/>
    <w:uiPriority w:val="9"/>
    <w:qFormat w:val="1"/>
    <w:rPr>
      <w:rFonts w:ascii="Arial" w:cs="Arial" w:eastAsia="Arial" w:hAnsi="Arial"/>
      <w:b w:val="1"/>
      <w:bCs w:val="1"/>
      <w:sz w:val="26"/>
      <w:szCs w:val="26"/>
    </w:rPr>
  </w:style>
  <w:style w:type="character" w:styleId="Heading5Char">
    <w:name w:val="Heading 5 Char"/>
    <w:basedOn w:val="DefaultParagraphFont"/>
    <w:link w:val="209"/>
    <w:uiPriority w:val="9"/>
    <w:qFormat w:val="1"/>
    <w:rPr>
      <w:rFonts w:ascii="Arial" w:cs="Arial" w:eastAsia="Arial" w:hAnsi="Arial"/>
      <w:b w:val="1"/>
      <w:bCs w:val="1"/>
      <w:sz w:val="24"/>
      <w:szCs w:val="24"/>
    </w:rPr>
  </w:style>
  <w:style w:type="character" w:styleId="Heading6Char">
    <w:name w:val="Heading 6 Char"/>
    <w:basedOn w:val="DefaultParagraphFont"/>
    <w:link w:val="210"/>
    <w:uiPriority w:val="9"/>
    <w:qFormat w:val="1"/>
    <w:rPr>
      <w:rFonts w:ascii="Arial" w:cs="Arial" w:eastAsia="Arial" w:hAnsi="Arial"/>
      <w:b w:val="1"/>
      <w:bCs w:val="1"/>
      <w:sz w:val="22"/>
      <w:szCs w:val="22"/>
    </w:rPr>
  </w:style>
  <w:style w:type="character" w:styleId="Heading7Char">
    <w:name w:val="Heading 7 Char"/>
    <w:basedOn w:val="DefaultParagraphFont"/>
    <w:link w:val="211"/>
    <w:uiPriority w:val="9"/>
    <w:qFormat w:val="1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Heading8Char">
    <w:name w:val="Heading 8 Char"/>
    <w:basedOn w:val="DefaultParagraphFont"/>
    <w:link w:val="212"/>
    <w:uiPriority w:val="9"/>
    <w:qFormat w:val="1"/>
    <w:rPr>
      <w:rFonts w:ascii="Arial" w:cs="Arial" w:eastAsia="Arial" w:hAnsi="Arial"/>
      <w:i w:val="1"/>
      <w:iCs w:val="1"/>
      <w:sz w:val="22"/>
      <w:szCs w:val="22"/>
    </w:rPr>
  </w:style>
  <w:style w:type="character" w:styleId="Heading9Char">
    <w:name w:val="Heading 9 Char"/>
    <w:basedOn w:val="DefaultParagraphFont"/>
    <w:link w:val="213"/>
    <w:uiPriority w:val="9"/>
    <w:qFormat w:val="1"/>
    <w:rPr>
      <w:rFonts w:ascii="Arial" w:cs="Arial" w:eastAsia="Arial" w:hAnsi="Arial"/>
      <w:i w:val="1"/>
      <w:iCs w:val="1"/>
      <w:sz w:val="21"/>
      <w:szCs w:val="21"/>
    </w:rPr>
  </w:style>
  <w:style w:type="character" w:styleId="TitleChar">
    <w:name w:val="Title Char"/>
    <w:basedOn w:val="DefaultParagraphFont"/>
    <w:link w:val="250"/>
    <w:uiPriority w:val="10"/>
    <w:qFormat w:val="1"/>
    <w:rPr>
      <w:sz w:val="48"/>
      <w:szCs w:val="48"/>
    </w:rPr>
  </w:style>
  <w:style w:type="character" w:styleId="SubtitleChar">
    <w:name w:val="Subtitle Char"/>
    <w:basedOn w:val="DefaultParagraphFont"/>
    <w:link w:val="217"/>
    <w:uiPriority w:val="11"/>
    <w:qFormat w:val="1"/>
    <w:rPr>
      <w:sz w:val="24"/>
      <w:szCs w:val="24"/>
    </w:rPr>
  </w:style>
  <w:style w:type="character" w:styleId="QuoteChar">
    <w:name w:val="Quote Char"/>
    <w:link w:val="218"/>
    <w:uiPriority w:val="29"/>
    <w:qFormat w:val="1"/>
    <w:rPr>
      <w:i w:val="1"/>
    </w:rPr>
  </w:style>
  <w:style w:type="character" w:styleId="IntenseQuoteChar">
    <w:name w:val="Intense Quote Char"/>
    <w:link w:val="219"/>
    <w:uiPriority w:val="30"/>
    <w:qFormat w:val="1"/>
    <w:rPr>
      <w:i w:val="1"/>
    </w:rPr>
  </w:style>
  <w:style w:type="character" w:styleId="HeaderChar">
    <w:name w:val="Header Char"/>
    <w:basedOn w:val="DefaultParagraphFont"/>
    <w:link w:val="220"/>
    <w:uiPriority w:val="99"/>
    <w:qFormat w:val="1"/>
    <w:rPr/>
  </w:style>
  <w:style w:type="character" w:styleId="FooterChar">
    <w:name w:val="Footer Char"/>
    <w:basedOn w:val="DefaultParagraphFont"/>
    <w:link w:val="221"/>
    <w:uiPriority w:val="99"/>
    <w:qFormat w:val="1"/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>
    <w:name w:val="Link da Internet"/>
    <w:uiPriority w:val="99"/>
    <w:unhideWhenUsed w:val="1"/>
    <w:rPr>
      <w:color w:val="0000ff" w:themeColor="hyperlink"/>
      <w:u w:val="single"/>
    </w:rPr>
  </w:style>
  <w:style w:type="character" w:styleId="FootnoteTextChar">
    <w:name w:val="Footnote Text Char"/>
    <w:basedOn w:val="DefaultParagraphFont"/>
    <w:uiPriority w:val="99"/>
    <w:semiHidden w:val="1"/>
    <w:qFormat w:val="1"/>
    <w:rPr>
      <w:sz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Pr>
      <w:vertAlign w:val="superscri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Text20body"/>
    <w:pPr/>
    <w:rPr>
      <w:rFonts w:cs="Liberation Sans"/>
    </w:rPr>
  </w:style>
  <w:style w:type="paragraph" w:styleId="Legenda">
    <w:name w:val="Caption"/>
    <w:basedOn w:val="Standard"/>
    <w:qFormat w:val="1"/>
    <w:pPr>
      <w:spacing w:after="120" w:before="120"/>
    </w:pPr>
    <w:rPr>
      <w:rFonts w:cs="Liberation Sans"/>
      <w:i w:val="1"/>
      <w:iCs w:val="1"/>
      <w:sz w:val="24"/>
      <w:szCs w:val="24"/>
    </w:rPr>
  </w:style>
  <w:style w:type="paragraph" w:styleId="Ndice">
    <w:name w:val="Índice"/>
    <w:basedOn w:val="Standard"/>
    <w:qFormat w:val="1"/>
    <w:pPr/>
    <w:rPr>
      <w:rFonts w:cs="Liberation Sans"/>
    </w:rPr>
  </w:style>
  <w:style w:type="paragraph" w:styleId="Sumrio1">
    <w:name w:val="TOC 1"/>
    <w:basedOn w:val="Normal"/>
    <w:next w:val="Normal"/>
    <w:uiPriority w:val="39"/>
    <w:unhideWhenUsed w:val="1"/>
    <w:pPr>
      <w:spacing w:after="57" w:before="0"/>
      <w:ind w:left="0" w:right="0" w:hanging="0"/>
    </w:pPr>
    <w:rPr/>
  </w:style>
  <w:style w:type="paragraph" w:styleId="Sumrio2">
    <w:name w:val="TOC 2"/>
    <w:basedOn w:val="Normal"/>
    <w:next w:val="Normal"/>
    <w:uiPriority w:val="39"/>
    <w:unhideWhenUsed w:val="1"/>
    <w:pPr>
      <w:spacing w:after="57" w:before="0"/>
      <w:ind w:left="283" w:right="0" w:hanging="0"/>
    </w:pPr>
    <w:rPr/>
  </w:style>
  <w:style w:type="paragraph" w:styleId="Sumrio3">
    <w:name w:val="TOC 3"/>
    <w:basedOn w:val="Normal"/>
    <w:next w:val="Normal"/>
    <w:uiPriority w:val="39"/>
    <w:unhideWhenUsed w:val="1"/>
    <w:pPr>
      <w:spacing w:after="57" w:before="0"/>
      <w:ind w:left="567" w:right="0" w:hanging="0"/>
    </w:pPr>
    <w:rPr/>
  </w:style>
  <w:style w:type="paragraph" w:styleId="Sumrio4">
    <w:name w:val="TOC 4"/>
    <w:basedOn w:val="Normal"/>
    <w:next w:val="Normal"/>
    <w:uiPriority w:val="39"/>
    <w:unhideWhenUsed w:val="1"/>
    <w:pPr>
      <w:spacing w:after="57" w:before="0"/>
      <w:ind w:left="850" w:right="0" w:hanging="0"/>
    </w:pPr>
    <w:rPr/>
  </w:style>
  <w:style w:type="paragraph" w:styleId="Sumrio5">
    <w:name w:val="TOC 5"/>
    <w:basedOn w:val="Normal"/>
    <w:next w:val="Normal"/>
    <w:uiPriority w:val="39"/>
    <w:unhideWhenUsed w:val="1"/>
    <w:pPr>
      <w:spacing w:after="57" w:before="0"/>
      <w:ind w:left="1134" w:right="0" w:hanging="0"/>
    </w:pPr>
    <w:rPr/>
  </w:style>
  <w:style w:type="paragraph" w:styleId="Sumrio6">
    <w:name w:val="TOC 6"/>
    <w:basedOn w:val="Normal"/>
    <w:next w:val="Normal"/>
    <w:uiPriority w:val="39"/>
    <w:unhideWhenUsed w:val="1"/>
    <w:pPr>
      <w:spacing w:after="57" w:before="0"/>
      <w:ind w:left="1417" w:right="0" w:hanging="0"/>
    </w:pPr>
    <w:rPr/>
  </w:style>
  <w:style w:type="paragraph" w:styleId="Sumrio7">
    <w:name w:val="TOC 7"/>
    <w:basedOn w:val="Normal"/>
    <w:next w:val="Normal"/>
    <w:uiPriority w:val="39"/>
    <w:unhideWhenUsed w:val="1"/>
    <w:pPr>
      <w:spacing w:after="57" w:before="0"/>
      <w:ind w:left="1701" w:right="0" w:hanging="0"/>
    </w:pPr>
    <w:rPr/>
  </w:style>
  <w:style w:type="paragraph" w:styleId="Sumrio8">
    <w:name w:val="TOC 8"/>
    <w:basedOn w:val="Normal"/>
    <w:next w:val="Normal"/>
    <w:uiPriority w:val="39"/>
    <w:unhideWhenUsed w:val="1"/>
    <w:pPr>
      <w:spacing w:after="57" w:before="0"/>
      <w:ind w:left="1984" w:right="0" w:hanging="0"/>
    </w:pPr>
    <w:rPr/>
  </w:style>
  <w:style w:type="paragraph" w:styleId="Sumrio9">
    <w:name w:val="TOC 9"/>
    <w:basedOn w:val="Normal"/>
    <w:next w:val="Normal"/>
    <w:uiPriority w:val="39"/>
    <w:unhideWhenUsed w:val="1"/>
    <w:pPr>
      <w:spacing w:after="57" w:before="0"/>
      <w:ind w:left="2268" w:right="0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 w:val="1"/>
    <w:pPr>
      <w:widowControl w:val="1"/>
      <w:shd w:color="auto" w:fill="auto" w:val="clear"/>
      <w:suppressAutoHyphens w:val="1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paragraph" w:styleId="ListParagraph">
    <w:name w:val="List Paragraph"/>
    <w:basedOn w:val="Normal"/>
    <w:uiPriority w:val="34"/>
    <w:qFormat w:val="1"/>
    <w:pPr>
      <w:spacing w:after="0" w:before="0"/>
      <w:ind w:left="720" w:right="0" w:hanging="0"/>
      <w:contextualSpacing w:val="1"/>
    </w:pPr>
    <w:rPr/>
  </w:style>
  <w:style w:type="paragraph" w:styleId="NoSpacing">
    <w:name w:val="No Spacing"/>
    <w:basedOn w:val="Normal"/>
    <w:uiPriority w:val="1"/>
    <w:qFormat w:val="1"/>
    <w:pPr>
      <w:spacing w:after="0" w:before="0" w:line="240" w:lineRule="auto"/>
    </w:pPr>
    <w:rPr>
      <w:color w:val="000000"/>
    </w:rPr>
  </w:style>
  <w:style w:type="paragraph" w:styleId="Subttulo">
    <w:name w:val="Subtitle"/>
    <w:basedOn w:val="Normal"/>
    <w:next w:val="Normal"/>
    <w:uiPriority w:val="11"/>
    <w:qFormat w:val="1"/>
    <w:pPr>
      <w:spacing w:line="240" w:lineRule="auto"/>
    </w:pPr>
    <w:rPr>
      <w:i w:val="1"/>
      <w:color w:val="444444"/>
      <w:sz w:val="52"/>
    </w:rPr>
  </w:style>
  <w:style w:type="paragraph" w:styleId="Quote">
    <w:name w:val="Quote"/>
    <w:basedOn w:val="Normal"/>
    <w:next w:val="Normal"/>
    <w:uiPriority w:val="29"/>
    <w:qFormat w:val="1"/>
    <w:pPr>
      <w:pBdr>
        <w:left w:color="a6a6a6" w:space="11" w:sz="12" w:val="single"/>
        <w:bottom w:color="a6a6a6" w:space="3" w:sz="12" w:val="single"/>
      </w:pBdr>
      <w:ind w:left="3402" w:right="0" w:hanging="0"/>
    </w:pPr>
    <w:rPr>
      <w:i w:val="1"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 w:val="1"/>
    <w:pPr>
      <w:pBdr>
        <w:top w:color="808080" w:space="3" w:sz="4" w:val="single"/>
        <w:left w:color="808080" w:space="11" w:sz="4" w:val="single"/>
        <w:bottom w:color="808080" w:space="3" w:sz="4" w:val="single"/>
        <w:right w:color="808080" w:space="11" w:sz="4" w:val="single"/>
      </w:pBdr>
      <w:shd w:color="auto" w:fill="d9d9d9" w:val="clear"/>
      <w:ind w:left="567" w:right="567" w:hanging="0"/>
    </w:pPr>
    <w:rPr>
      <w:i w:val="1"/>
      <w:color w:val="606060"/>
      <w:sz w:val="19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uiPriority w:val="99"/>
    <w:unhideWhenUsed w:val="1"/>
    <w:pPr>
      <w:tabs>
        <w:tab w:val="clear" w:pos="709"/>
        <w:tab w:val="center" w:leader="none" w:pos="7143"/>
        <w:tab w:val="right" w:leader="none" w:pos="14287"/>
      </w:tabs>
      <w:spacing w:after="0" w:before="0" w:line="240" w:lineRule="auto"/>
    </w:pPr>
    <w:rPr>
      <w:color w:val="000000"/>
      <w:sz w:val="22"/>
    </w:rPr>
  </w:style>
  <w:style w:type="paragraph" w:styleId="Rodap">
    <w:name w:val="Footer"/>
    <w:basedOn w:val="Normal"/>
    <w:uiPriority w:val="99"/>
    <w:unhideWhenUsed w:val="1"/>
    <w:pPr>
      <w:tabs>
        <w:tab w:val="clear" w:pos="709"/>
        <w:tab w:val="center" w:leader="none" w:pos="7143"/>
        <w:tab w:val="right" w:leader="none" w:pos="14287"/>
      </w:tabs>
      <w:spacing w:after="0" w:before="0" w:line="240" w:lineRule="auto"/>
    </w:pPr>
    <w:rPr>
      <w:color w:val="000000"/>
      <w:sz w:val="22"/>
    </w:rPr>
  </w:style>
  <w:style w:type="paragraph" w:styleId="Notaderodap">
    <w:name w:val="Footnote Text"/>
    <w:basedOn w:val="Normal"/>
    <w:uiPriority w:val="99"/>
    <w:semiHidden w:val="1"/>
    <w:unhideWhenUsed w:val="1"/>
    <w:pPr>
      <w:spacing w:after="0" w:before="0" w:line="240" w:lineRule="auto"/>
    </w:pPr>
    <w:rPr>
      <w:sz w:val="20"/>
    </w:rPr>
  </w:style>
  <w:style w:type="paragraph" w:styleId="Standard">
    <w:name w:val="Standard"/>
    <w:basedOn w:val="Normal"/>
    <w:qFormat w:val="1"/>
    <w:pPr/>
    <w:rPr/>
  </w:style>
  <w:style w:type="paragraph" w:styleId="Ttulododocumento">
    <w:name w:val="Title"/>
    <w:basedOn w:val="Standard"/>
    <w:next w:val="Text20body"/>
    <w:qFormat w:val="1"/>
    <w:pPr>
      <w:keepNext w:val="1"/>
      <w:spacing w:after="120" w:before="240"/>
    </w:pPr>
    <w:rPr>
      <w:rFonts w:ascii="Liberation Sans" w:cs="Liberation Sans" w:eastAsia="Liberation Sans" w:hAnsi="Liberation Sans"/>
      <w:sz w:val="28"/>
      <w:szCs w:val="28"/>
    </w:rPr>
  </w:style>
  <w:style w:type="paragraph" w:styleId="Text20body">
    <w:name w:val="Text_20_body"/>
    <w:basedOn w:val="Standard"/>
    <w:qFormat w:val="1"/>
    <w:pPr>
      <w:spacing w:after="120" w:before="0"/>
    </w:pPr>
    <w:rPr/>
  </w:style>
  <w:style w:type="paragraph" w:styleId="GenStyleDefPar" w:default="1">
    <w:name w:val="GenStyleDefPar"/>
    <w:qFormat w:val="1"/>
    <w:pPr>
      <w:widowControl w:val="1"/>
      <w:shd w:color="auto" w:fill="auto" w:val="clear"/>
      <w:suppressAutoHyphens w:val="1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paragraph" w:styleId="KeepNext">
    <w:name w:val="KeepNext"/>
    <w:qFormat w:val="1"/>
    <w:pPr>
      <w:keepNext w:val="1"/>
      <w:widowControl w:val="1"/>
      <w:shd w:color="auto" w:fill="auto" w:val="clear"/>
      <w:suppressAutoHyphens w:val="1"/>
      <w:bidi w:val="0"/>
      <w:spacing w:after="0" w:afterAutospacing="0" w:before="0" w:beforeAutospacing="0" w:line="240" w:lineRule="auto"/>
      <w:ind w:left="0" w:right="0" w:hanging="0"/>
      <w:jc w:val="left"/>
    </w:pPr>
    <w:rPr>
      <w:rFonts w:ascii="Times New Roman" w:cs="Arial" w:eastAsia="Arial" w:hAnsi="Times New Roman"/>
      <w:color w:val="auto"/>
      <w:spacing w:val="0"/>
      <w:kern w:val="0"/>
      <w:sz w:val="20"/>
      <w:szCs w:val="22"/>
      <w:lang w:bidi="pt-BR" w:eastAsia="pt-BR" w:val="pt-BR"/>
    </w:rPr>
  </w:style>
  <w:style w:type="numbering" w:styleId="NoList">
    <w:name w:val="No List"/>
    <w:uiPriority w:val="99"/>
    <w:semiHidden w:val="1"/>
    <w:unhideWhenUsed w:val="1"/>
    <w:qFormat w:val="1"/>
  </w:style>
  <w:style w:type="numbering" w:styleId="GenStyleDefNum" w:default="1">
    <w:name w:val="GenStyleDefNum"/>
    <w:qFormat w:val="1"/>
  </w:style>
  <w:style w:type="table" w:styleId="215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2">
    <w:name w:val="Table Grid"/>
    <w:basedOn w:val="215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3">
    <w:name w:val="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f2f2" w:val="clear"/>
      </w:tcPr>
    </w:tblStylePr>
    <w:tblStylePr w:type="band2Vert">
      <w:rPr>
        <w:color w:val="404040"/>
        <w:sz w:val="22"/>
      </w:rPr>
      <w:tblPr/>
      <w:tcPr>
        <w:shd w:color="auto" w:fill="f2f2f2" w:val="clear"/>
      </w:tcPr>
    </w:tblStylePr>
    <w:tblStylePr w:type="firstCol">
      <w:rPr>
        <w:color w:val="f2f2f2"/>
        <w:sz w:val="22"/>
      </w:rPr>
      <w:tblPr/>
      <w:tcPr>
        <w:shd w:color="auto" w:fill="7f7f7f" w:val="clear"/>
      </w:tcPr>
    </w:tblStylePr>
    <w:tblStylePr w:type="firstRow">
      <w:rPr>
        <w:color w:val="f2f2f2"/>
        <w:sz w:val="22"/>
      </w:rPr>
      <w:tblPr/>
      <w:tcPr>
        <w:shd w:color="auto" w:fill="7f7f7f" w:val="clear"/>
      </w:tcPr>
    </w:tblStylePr>
    <w:tblStylePr w:type="lastCol">
      <w:rPr>
        <w:color w:val="f2f2f2"/>
        <w:sz w:val="22"/>
      </w:rPr>
      <w:tblPr/>
      <w:tcPr>
        <w:shd w:color="auto" w:fill="7f7f7f" w:val="clear"/>
      </w:tcPr>
    </w:tblStylePr>
    <w:tblStylePr w:type="lastRow">
      <w:rPr>
        <w:color w:val="f2f2f2"/>
        <w:sz w:val="22"/>
      </w:rPr>
      <w:tblPr/>
      <w:tcPr>
        <w:shd w:color="auto" w:fill="7f7f7f" w:val="clear"/>
      </w:tcPr>
    </w:tblStylePr>
  </w:style>
  <w:style w:type="table" w:styleId="224">
    <w:name w:val="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c6d9f1" w:val="clear"/>
      </w:tcPr>
    </w:tblStylePr>
    <w:tblStylePr w:type="band2Vert">
      <w:rPr>
        <w:color w:val="404040"/>
        <w:sz w:val="22"/>
      </w:rPr>
      <w:tblPr/>
      <w:tcPr>
        <w:shd w:color="auto" w:fill="c6d9f1" w:val="clear"/>
      </w:tcPr>
    </w:tblStylePr>
    <w:tblStylePr w:type="firstCol">
      <w:rPr>
        <w:color w:val="f2f2f2"/>
        <w:sz w:val="22"/>
      </w:rPr>
      <w:tblPr/>
      <w:tcPr>
        <w:shd w:color="auto" w:fill="548dd4" w:val="clear"/>
      </w:tcPr>
    </w:tblStylePr>
    <w:tblStylePr w:type="firstRow">
      <w:rPr>
        <w:color w:val="f2f2f2"/>
        <w:sz w:val="22"/>
      </w:rPr>
      <w:tblPr/>
      <w:tcPr>
        <w:shd w:color="auto" w:fill="548dd4" w:val="clear"/>
      </w:tcPr>
    </w:tblStylePr>
    <w:tblStylePr w:type="lastCol">
      <w:rPr>
        <w:color w:val="f2f2f2"/>
        <w:sz w:val="22"/>
      </w:rPr>
      <w:tblPr/>
      <w:tcPr>
        <w:shd w:color="auto" w:fill="548dd4" w:val="clear"/>
      </w:tcPr>
    </w:tblStylePr>
    <w:tblStylePr w:type="lastRow">
      <w:rPr>
        <w:color w:val="f2f2f2"/>
        <w:sz w:val="22"/>
      </w:rPr>
      <w:tblPr/>
      <w:tcPr>
        <w:shd w:color="auto" w:fill="548dd4" w:val="clear"/>
      </w:tcPr>
    </w:tblStylePr>
  </w:style>
  <w:style w:type="table" w:styleId="225">
    <w:name w:val="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dbdb" w:val="clear"/>
      </w:tcPr>
    </w:tblStylePr>
    <w:tblStylePr w:type="band2Vert">
      <w:rPr>
        <w:color w:val="404040"/>
        <w:sz w:val="22"/>
      </w:rPr>
      <w:tblPr/>
      <w:tcPr>
        <w:shd w:color="auto" w:fill="f2dbdb" w:val="clear"/>
      </w:tcPr>
    </w:tblStylePr>
    <w:tblStylePr w:type="firstCol">
      <w:rPr>
        <w:color w:val="f2f2f2"/>
        <w:sz w:val="22"/>
      </w:rPr>
      <w:tblPr/>
      <w:tcPr>
        <w:shd w:color="auto" w:fill="d99594" w:val="clear"/>
      </w:tcPr>
    </w:tblStylePr>
    <w:tblStylePr w:type="firstRow">
      <w:rPr>
        <w:color w:val="f2f2f2"/>
        <w:sz w:val="22"/>
      </w:rPr>
      <w:tblPr/>
      <w:tcPr>
        <w:shd w:color="auto" w:fill="d99594" w:val="clear"/>
      </w:tcPr>
    </w:tblStylePr>
    <w:tblStylePr w:type="lastCol">
      <w:rPr>
        <w:color w:val="f2f2f2"/>
        <w:sz w:val="22"/>
      </w:rPr>
      <w:tblPr/>
      <w:tcPr>
        <w:shd w:color="auto" w:fill="d99594" w:val="clear"/>
      </w:tcPr>
    </w:tblStylePr>
    <w:tblStylePr w:type="lastRow">
      <w:rPr>
        <w:color w:val="f2f2f2"/>
        <w:sz w:val="22"/>
      </w:rPr>
      <w:tblPr/>
      <w:tcPr>
        <w:shd w:color="auto" w:fill="d99594" w:val="clear"/>
      </w:tcPr>
    </w:tblStylePr>
  </w:style>
  <w:style w:type="table" w:styleId="226">
    <w:name w:val="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af1dd" w:val="clear"/>
      </w:tcPr>
    </w:tblStylePr>
    <w:tblStylePr w:type="band2Vert">
      <w:rPr>
        <w:color w:val="404040"/>
        <w:sz w:val="22"/>
      </w:rPr>
      <w:tblPr/>
      <w:tcPr>
        <w:shd w:color="auto" w:fill="eaf1dd" w:val="clear"/>
      </w:tcPr>
    </w:tblStylePr>
    <w:tblStylePr w:type="firstCol">
      <w:rPr>
        <w:color w:val="f2f2f2"/>
        <w:sz w:val="22"/>
      </w:rPr>
      <w:tblPr/>
      <w:tcPr>
        <w:shd w:color="auto" w:fill="9bb559" w:val="clear"/>
      </w:tcPr>
    </w:tblStylePr>
    <w:tblStylePr w:type="firstRow">
      <w:rPr>
        <w:color w:val="f2f2f2"/>
        <w:sz w:val="22"/>
      </w:rPr>
      <w:tblPr/>
      <w:tcPr>
        <w:shd w:color="auto" w:fill="9bb559" w:val="clear"/>
      </w:tcPr>
    </w:tblStylePr>
    <w:tblStylePr w:type="lastCol">
      <w:rPr>
        <w:color w:val="f2f2f2"/>
        <w:sz w:val="22"/>
      </w:rPr>
      <w:tblPr/>
      <w:tcPr>
        <w:shd w:color="auto" w:fill="9bb559" w:val="clear"/>
      </w:tcPr>
    </w:tblStylePr>
    <w:tblStylePr w:type="lastRow">
      <w:rPr>
        <w:color w:val="f2f2f2"/>
        <w:sz w:val="22"/>
      </w:rPr>
      <w:tblPr/>
      <w:tcPr>
        <w:shd w:color="auto" w:fill="9bb559" w:val="clear"/>
      </w:tcPr>
    </w:tblStylePr>
  </w:style>
  <w:style w:type="table" w:styleId="227">
    <w:name w:val="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5dfec" w:val="clear"/>
      </w:tcPr>
    </w:tblStylePr>
    <w:tblStylePr w:type="band2Vert">
      <w:rPr>
        <w:color w:val="404040"/>
        <w:sz w:val="22"/>
      </w:rPr>
      <w:tblPr/>
      <w:tcPr>
        <w:shd w:color="auto" w:fill="e5dfec" w:val="clear"/>
      </w:tcPr>
    </w:tblStylePr>
    <w:tblStylePr w:type="firstCol">
      <w:rPr>
        <w:color w:val="f2f2f2"/>
        <w:sz w:val="22"/>
      </w:rPr>
      <w:tblPr/>
      <w:tcPr>
        <w:shd w:color="auto" w:fill="b2a1c7" w:val="clear"/>
      </w:tcPr>
    </w:tblStylePr>
    <w:tblStylePr w:type="firstRow">
      <w:rPr>
        <w:color w:val="f2f2f2"/>
        <w:sz w:val="22"/>
      </w:rPr>
      <w:tblPr/>
      <w:tcPr>
        <w:shd w:color="auto" w:fill="b2a1c7" w:val="clear"/>
      </w:tcPr>
    </w:tblStylePr>
    <w:tblStylePr w:type="lastCol">
      <w:rPr>
        <w:color w:val="f2f2f2"/>
        <w:sz w:val="22"/>
      </w:rPr>
      <w:tblPr/>
      <w:tcPr>
        <w:shd w:color="auto" w:fill="b2a1c7" w:val="clear"/>
      </w:tcPr>
    </w:tblStylePr>
    <w:tblStylePr w:type="lastRow">
      <w:rPr>
        <w:color w:val="f2f2f2"/>
        <w:sz w:val="22"/>
      </w:rPr>
      <w:tblPr/>
      <w:tcPr>
        <w:shd w:color="auto" w:fill="b2a1c7" w:val="clear"/>
      </w:tcPr>
    </w:tblStylePr>
  </w:style>
  <w:style w:type="table" w:styleId="228">
    <w:name w:val="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daeef3" w:val="clear"/>
      </w:tcPr>
    </w:tblStylePr>
    <w:tblStylePr w:type="band2Vert">
      <w:rPr>
        <w:color w:val="404040"/>
        <w:sz w:val="22"/>
      </w:rPr>
      <w:tblPr/>
      <w:tcPr>
        <w:shd w:color="auto" w:fill="daeef3" w:val="clear"/>
      </w:tcPr>
    </w:tblStylePr>
    <w:tblStylePr w:type="firstCol">
      <w:rPr>
        <w:color w:val="f2f2f2"/>
        <w:sz w:val="22"/>
      </w:rPr>
      <w:tblPr/>
      <w:tcPr>
        <w:shd w:color="auto" w:fill="4bacc6" w:val="clear"/>
      </w:tcPr>
    </w:tblStylePr>
    <w:tblStylePr w:type="firstRow">
      <w:rPr>
        <w:color w:val="f2f2f2"/>
        <w:sz w:val="22"/>
      </w:rPr>
      <w:tblPr/>
      <w:tcPr>
        <w:shd w:color="auto" w:fill="4bacc6" w:val="clear"/>
      </w:tcPr>
    </w:tblStylePr>
    <w:tblStylePr w:type="lastCol">
      <w:rPr>
        <w:color w:val="f2f2f2"/>
        <w:sz w:val="22"/>
      </w:rPr>
      <w:tblPr/>
      <w:tcPr>
        <w:shd w:color="auto" w:fill="4bacc6" w:val="clear"/>
      </w:tcPr>
    </w:tblStylePr>
    <w:tblStylePr w:type="lastRow">
      <w:rPr>
        <w:color w:val="f2f2f2"/>
        <w:sz w:val="22"/>
      </w:rPr>
      <w:tblPr/>
      <w:tcPr>
        <w:shd w:color="auto" w:fill="4bacc6" w:val="clear"/>
      </w:tcPr>
    </w:tblStylePr>
  </w:style>
  <w:style w:type="table" w:styleId="229">
    <w:name w:val="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de9d9" w:val="clear"/>
      </w:tcPr>
    </w:tblStylePr>
    <w:tblStylePr w:type="band2Vert">
      <w:rPr>
        <w:color w:val="404040"/>
        <w:sz w:val="22"/>
      </w:rPr>
      <w:tblPr/>
      <w:tcPr>
        <w:shd w:color="auto" w:fill="fde9d9" w:val="clear"/>
      </w:tcPr>
    </w:tblStylePr>
    <w:tblStylePr w:type="firstCol">
      <w:rPr>
        <w:color w:val="f2f2f2"/>
        <w:sz w:val="22"/>
      </w:rPr>
      <w:tblPr/>
      <w:tcPr>
        <w:shd w:color="auto" w:fill="f79646" w:val="clear"/>
      </w:tcPr>
    </w:tblStylePr>
    <w:tblStylePr w:type="firstRow">
      <w:rPr>
        <w:color w:val="f2f2f2"/>
        <w:sz w:val="22"/>
      </w:rPr>
      <w:tblPr/>
      <w:tcPr>
        <w:shd w:color="auto" w:fill="f79646" w:val="clear"/>
      </w:tcPr>
    </w:tblStylePr>
    <w:tblStylePr w:type="lastCol">
      <w:rPr>
        <w:color w:val="f2f2f2"/>
        <w:sz w:val="22"/>
      </w:rPr>
      <w:tblPr/>
      <w:tcPr>
        <w:shd w:color="auto" w:fill="f79646" w:val="clear"/>
      </w:tcPr>
    </w:tblStylePr>
    <w:tblStylePr w:type="lastRow">
      <w:rPr>
        <w:color w:val="f2f2f2"/>
        <w:sz w:val="22"/>
      </w:rPr>
      <w:tblPr/>
      <w:tcPr>
        <w:shd w:color="auto" w:fill="f79646" w:val="clear"/>
      </w:tcPr>
    </w:tblStylePr>
  </w:style>
  <w:style w:type="table" w:styleId="230">
    <w:name w:val="Bordered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7f7f7f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7f7f7f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7f7f7f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7f7f7f" w:space="0" w:sz="12" w:val="single"/>
        </w:tcBorders>
      </w:tcPr>
    </w:tblStylePr>
  </w:style>
  <w:style w:type="table" w:styleId="231">
    <w:name w:val="Bordered - Accent 1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b8cce4" w:space="0" w:sz="4" w:val="single"/>
        <w:left w:color="b8cce4" w:space="0" w:sz="4" w:val="single"/>
        <w:bottom w:color="b8cce4" w:space="0" w:sz="4" w:val="single"/>
        <w:right w:color="b8cce4" w:space="0" w:sz="4" w:val="single"/>
        <w:insideH w:color="b8cce4" w:space="0" w:sz="4" w:val="single"/>
        <w:insideV w:color="b8cce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4f81bd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4f81bd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4f81bd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4f81bd" w:space="0" w:sz="12" w:val="single"/>
        </w:tcBorders>
      </w:tcPr>
    </w:tblStylePr>
  </w:style>
  <w:style w:type="table" w:styleId="232">
    <w:name w:val="Bordered - Accent 2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e5b8b7" w:space="0" w:sz="4" w:val="single"/>
        <w:left w:color="e5b8b7" w:space="0" w:sz="4" w:val="single"/>
        <w:bottom w:color="e5b8b7" w:space="0" w:sz="4" w:val="single"/>
        <w:right w:color="e5b8b7" w:space="0" w:sz="4" w:val="single"/>
        <w:insideH w:color="e5b8b7" w:space="0" w:sz="4" w:val="single"/>
        <w:insideV w:color="e5b8b7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e5b8b7" w:space="0" w:sz="4" w:val="single"/>
          <w:left w:color="e5b8b7" w:space="0" w:sz="4" w:val="single"/>
          <w:bottom w:color="e5b8b7" w:space="0" w:sz="4" w:val="single"/>
          <w:right w:color="e5b8b7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d99594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d99594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d99594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d99594" w:space="0" w:sz="12" w:val="single"/>
        </w:tcBorders>
      </w:tcPr>
    </w:tblStylePr>
  </w:style>
  <w:style w:type="table" w:styleId="233">
    <w:name w:val="Bordered - Accent 3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d6e3bc" w:space="0" w:sz="4" w:val="single"/>
        <w:left w:color="d6e3bc" w:space="0" w:sz="4" w:val="single"/>
        <w:bottom w:color="d6e3bc" w:space="0" w:sz="4" w:val="single"/>
        <w:right w:color="d6e3bc" w:space="0" w:sz="4" w:val="single"/>
        <w:insideH w:color="d6e3bc" w:space="0" w:sz="4" w:val="single"/>
        <w:insideV w:color="d6e3b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d6e3bc" w:space="0" w:sz="4" w:val="single"/>
          <w:left w:color="d6e3bc" w:space="0" w:sz="4" w:val="single"/>
          <w:bottom w:color="d6e3bc" w:space="0" w:sz="4" w:val="single"/>
          <w:right w:color="d6e3bc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c2d69b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c2d69b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c2d69b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c2d69b" w:space="0" w:sz="12" w:val="single"/>
        </w:tcBorders>
      </w:tcPr>
    </w:tblStylePr>
  </w:style>
  <w:style w:type="table" w:styleId="234">
    <w:name w:val="Bordered - Accent 4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ccc0d9" w:space="0" w:sz="4" w:val="single"/>
        <w:left w:color="ccc0d9" w:space="0" w:sz="4" w:val="single"/>
        <w:bottom w:color="ccc0d9" w:space="0" w:sz="4" w:val="single"/>
        <w:right w:color="ccc0d9" w:space="0" w:sz="4" w:val="single"/>
        <w:insideH w:color="ccc0d9" w:space="0" w:sz="4" w:val="single"/>
        <w:insideV w:color="ccc0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ccc0d9" w:space="0" w:sz="4" w:val="single"/>
          <w:left w:color="ccc0d9" w:space="0" w:sz="4" w:val="single"/>
          <w:bottom w:color="ccc0d9" w:space="0" w:sz="4" w:val="single"/>
          <w:right w:color="ccc0d9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b2a1c7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b2a1c7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b2a1c7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b2a1c7" w:space="0" w:sz="12" w:val="single"/>
        </w:tcBorders>
      </w:tcPr>
    </w:tblStylePr>
  </w:style>
  <w:style w:type="table" w:styleId="235">
    <w:name w:val="Bordered - Accent 5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92cddc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92cddc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92cddc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92cddc" w:space="0" w:sz="12" w:val="single"/>
        </w:tcBorders>
      </w:tcPr>
    </w:tblStylePr>
  </w:style>
  <w:style w:type="table" w:styleId="236">
    <w:name w:val="Bordered - Accent 6"/>
    <w:basedOn w:val="215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  <w:tblStylePr w:type="firstCol">
      <w:rPr>
        <w:color w:val="404040"/>
        <w:sz w:val="22"/>
      </w:rPr>
      <w:tblPr/>
      <w:tcPr>
        <w:tcBorders>
          <w:right w:color="fabf8f" w:space="0" w:sz="12" w:val="single"/>
        </w:tcBorders>
      </w:tcPr>
    </w:tblStylePr>
    <w:tblStylePr w:type="firstRow">
      <w:rPr>
        <w:color w:val="404040"/>
        <w:sz w:val="22"/>
      </w:rPr>
      <w:tblPr/>
      <w:tcPr>
        <w:tcBorders>
          <w:bottom w:color="fabf8f" w:space="0" w:sz="12" w:val="single"/>
        </w:tcBorders>
      </w:tcPr>
    </w:tblStylePr>
    <w:tblStylePr w:type="lastCol">
      <w:rPr>
        <w:color w:val="404040"/>
        <w:sz w:val="22"/>
      </w:rPr>
      <w:tblPr/>
      <w:tcPr>
        <w:tcBorders>
          <w:left w:color="fabf8f" w:space="0" w:sz="12" w:val="single"/>
        </w:tcBorders>
      </w:tcPr>
    </w:tblStylePr>
    <w:tblStylePr w:type="lastRow">
      <w:rPr>
        <w:color w:val="404040"/>
        <w:sz w:val="22"/>
      </w:rPr>
      <w:tblPr/>
      <w:tcPr>
        <w:tcBorders>
          <w:top w:color="fabf8f" w:space="0" w:sz="12" w:val="single"/>
        </w:tcBorders>
      </w:tcPr>
    </w:tblStylePr>
  </w:style>
  <w:style w:type="table" w:styleId="237">
    <w:name w:val="Bordered &amp; Lined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f2f2" w:val="clear"/>
      </w:tcPr>
    </w:tblStylePr>
    <w:tblStylePr w:type="band2Vert">
      <w:rPr>
        <w:color w:val="404040"/>
        <w:sz w:val="22"/>
      </w:rPr>
      <w:tblPr/>
      <w:tcPr>
        <w:shd w:color="auto" w:fill="d9d9d9" w:val="clear"/>
      </w:tcPr>
    </w:tblStylePr>
    <w:tblStylePr w:type="firstCol">
      <w:rPr>
        <w:color w:val="f2f2f2"/>
        <w:sz w:val="22"/>
      </w:rPr>
      <w:tblPr/>
      <w:tcPr>
        <w:shd w:color="auto" w:fill="7f7f7f" w:val="clear"/>
      </w:tcPr>
    </w:tblStylePr>
    <w:tblStylePr w:type="firstRow">
      <w:rPr>
        <w:color w:val="f2f2f2"/>
        <w:sz w:val="22"/>
      </w:rPr>
      <w:tblPr/>
      <w:tcPr>
        <w:shd w:color="auto" w:fill="7f7f7f" w:val="clear"/>
      </w:tcPr>
    </w:tblStylePr>
    <w:tblStylePr w:type="lastCol">
      <w:rPr>
        <w:color w:val="f2f2f2"/>
        <w:sz w:val="22"/>
      </w:rPr>
      <w:tblPr/>
      <w:tcPr>
        <w:shd w:color="auto" w:fill="7f7f7f" w:val="clear"/>
      </w:tcPr>
    </w:tblStylePr>
    <w:tblStylePr w:type="lastRow">
      <w:rPr>
        <w:color w:val="f2f2f2"/>
        <w:sz w:val="22"/>
      </w:rPr>
      <w:tblPr/>
      <w:tcPr>
        <w:shd w:color="auto" w:fill="7f7f7f" w:val="clear"/>
      </w:tcPr>
    </w:tblStylePr>
  </w:style>
  <w:style w:type="table" w:styleId="238">
    <w:name w:val="Bordered &amp; Lined - Accent 1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1f497d" w:space="0" w:sz="4" w:val="single"/>
        <w:left w:color="1f497d" w:space="0" w:sz="4" w:val="single"/>
        <w:bottom w:color="1f497d" w:space="0" w:sz="4" w:val="single"/>
        <w:right w:color="1f497d" w:space="0" w:sz="4" w:val="single"/>
        <w:insideH w:color="1f497d" w:space="0" w:sz="4" w:val="single"/>
        <w:insideV w:color="1f497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c6d9f1" w:val="clear"/>
      </w:tcPr>
    </w:tblStylePr>
    <w:tblStylePr w:type="band2Vert">
      <w:rPr>
        <w:color w:val="404040"/>
        <w:sz w:val="22"/>
      </w:rPr>
      <w:tblPr/>
      <w:tcPr>
        <w:shd w:color="auto" w:fill="c6d9f1" w:val="clear"/>
      </w:tcPr>
    </w:tblStylePr>
    <w:tblStylePr w:type="firstCol">
      <w:rPr>
        <w:color w:val="f2f2f2"/>
        <w:sz w:val="22"/>
      </w:rPr>
      <w:tblPr/>
      <w:tcPr>
        <w:shd w:color="auto" w:fill="548dd4" w:val="clear"/>
      </w:tcPr>
    </w:tblStylePr>
    <w:tblStylePr w:type="firstRow">
      <w:rPr>
        <w:color w:val="f2f2f2"/>
        <w:sz w:val="22"/>
      </w:rPr>
      <w:tblPr/>
      <w:tcPr>
        <w:shd w:color="auto" w:fill="548dd4" w:val="clear"/>
      </w:tcPr>
    </w:tblStylePr>
    <w:tblStylePr w:type="lastCol">
      <w:rPr>
        <w:color w:val="f2f2f2"/>
        <w:sz w:val="22"/>
      </w:rPr>
      <w:tblPr/>
      <w:tcPr>
        <w:shd w:color="auto" w:fill="548dd4" w:val="clear"/>
      </w:tcPr>
    </w:tblStylePr>
    <w:tblStylePr w:type="lastRow">
      <w:rPr>
        <w:color w:val="f2f2f2"/>
        <w:sz w:val="22"/>
      </w:rPr>
      <w:tblPr/>
      <w:tcPr>
        <w:shd w:color="auto" w:fill="548dd4" w:val="clear"/>
      </w:tcPr>
    </w:tblStylePr>
  </w:style>
  <w:style w:type="table" w:styleId="239">
    <w:name w:val="Bordered &amp; Lined - Accent 2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2dbdb" w:val="clear"/>
      </w:tcPr>
    </w:tblStylePr>
    <w:tblStylePr w:type="band2Vert">
      <w:rPr>
        <w:color w:val="404040"/>
        <w:sz w:val="22"/>
      </w:rPr>
      <w:tblPr/>
      <w:tcPr>
        <w:shd w:color="auto" w:fill="f2dbdb" w:val="clear"/>
      </w:tcPr>
    </w:tblStylePr>
    <w:tblStylePr w:type="firstCol">
      <w:rPr>
        <w:color w:val="f2f2f2"/>
        <w:sz w:val="22"/>
      </w:rPr>
      <w:tblPr/>
      <w:tcPr>
        <w:shd w:color="auto" w:fill="d99594" w:val="clear"/>
      </w:tcPr>
    </w:tblStylePr>
    <w:tblStylePr w:type="firstRow">
      <w:rPr>
        <w:color w:val="f2f2f2"/>
        <w:sz w:val="22"/>
      </w:rPr>
      <w:tblPr/>
      <w:tcPr>
        <w:shd w:color="auto" w:fill="d99594" w:val="clear"/>
      </w:tcPr>
    </w:tblStylePr>
    <w:tblStylePr w:type="lastCol">
      <w:rPr>
        <w:color w:val="f2f2f2"/>
        <w:sz w:val="22"/>
      </w:rPr>
      <w:tblPr/>
      <w:tcPr>
        <w:shd w:color="auto" w:fill="d99594" w:val="clear"/>
      </w:tcPr>
    </w:tblStylePr>
    <w:tblStylePr w:type="lastRow">
      <w:rPr>
        <w:color w:val="f2f2f2"/>
        <w:sz w:val="22"/>
      </w:rPr>
      <w:tblPr/>
      <w:tcPr>
        <w:shd w:color="auto" w:fill="d99594" w:val="clear"/>
      </w:tcPr>
    </w:tblStylePr>
  </w:style>
  <w:style w:type="table" w:styleId="240">
    <w:name w:val="Bordered &amp; Lined - Accent 3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76923c" w:space="0" w:sz="4" w:val="single"/>
        <w:left w:color="76923c" w:space="0" w:sz="4" w:val="single"/>
        <w:bottom w:color="76923c" w:space="0" w:sz="4" w:val="single"/>
        <w:right w:color="76923c" w:space="0" w:sz="4" w:val="single"/>
        <w:insideH w:color="76923c" w:space="0" w:sz="4" w:val="single"/>
        <w:insideV w:color="76923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af1dd" w:val="clear"/>
      </w:tcPr>
    </w:tblStylePr>
    <w:tblStylePr w:type="band2Vert">
      <w:rPr>
        <w:color w:val="404040"/>
        <w:sz w:val="22"/>
      </w:rPr>
      <w:tblPr/>
      <w:tcPr>
        <w:shd w:color="auto" w:fill="eaf1dd" w:val="clear"/>
      </w:tcPr>
    </w:tblStylePr>
    <w:tblStylePr w:type="firstCol">
      <w:rPr>
        <w:color w:val="f2f2f2"/>
        <w:sz w:val="22"/>
      </w:rPr>
      <w:tblPr/>
      <w:tcPr>
        <w:shd w:color="auto" w:fill="9bbb59" w:val="clear"/>
      </w:tcPr>
    </w:tblStylePr>
    <w:tblStylePr w:type="firstRow">
      <w:rPr>
        <w:color w:val="f2f2f2"/>
        <w:sz w:val="22"/>
      </w:rPr>
      <w:tblPr/>
      <w:tcPr>
        <w:shd w:color="auto" w:fill="9bbb59" w:val="clear"/>
      </w:tcPr>
    </w:tblStylePr>
    <w:tblStylePr w:type="lastCol">
      <w:rPr>
        <w:color w:val="f2f2f2"/>
        <w:sz w:val="22"/>
      </w:rPr>
      <w:tblPr/>
      <w:tcPr>
        <w:shd w:color="auto" w:fill="9bbb59" w:val="clear"/>
      </w:tcPr>
    </w:tblStylePr>
    <w:tblStylePr w:type="lastRow">
      <w:rPr>
        <w:color w:val="f2f2f2"/>
        <w:sz w:val="22"/>
      </w:rPr>
      <w:tblPr/>
      <w:tcPr>
        <w:shd w:color="auto" w:fill="9bbb59" w:val="clear"/>
      </w:tcPr>
    </w:tblStylePr>
  </w:style>
  <w:style w:type="table" w:styleId="241">
    <w:name w:val="Bordered &amp; Lined - Accent 4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8064a2" w:space="0" w:sz="4" w:val="single"/>
        <w:left w:color="8064a2" w:space="0" w:sz="4" w:val="single"/>
        <w:bottom w:color="8064a2" w:space="0" w:sz="4" w:val="single"/>
        <w:right w:color="8064a2" w:space="0" w:sz="4" w:val="single"/>
        <w:insideH w:color="8064a2" w:space="0" w:sz="4" w:val="single"/>
        <w:insideV w:color="8064a2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e5dfec" w:val="clear"/>
      </w:tcPr>
    </w:tblStylePr>
    <w:tblStylePr w:type="band2Vert">
      <w:rPr>
        <w:color w:val="404040"/>
        <w:sz w:val="22"/>
      </w:rPr>
      <w:tblPr/>
      <w:tcPr>
        <w:shd w:color="auto" w:fill="e5dfec" w:val="clear"/>
      </w:tcPr>
    </w:tblStylePr>
    <w:tblStylePr w:type="firstCol">
      <w:rPr>
        <w:color w:val="f2f2f2"/>
        <w:sz w:val="22"/>
      </w:rPr>
      <w:tblPr/>
      <w:tcPr>
        <w:shd w:color="auto" w:fill="b2a1c7" w:val="clear"/>
      </w:tcPr>
    </w:tblStylePr>
    <w:tblStylePr w:type="firstRow">
      <w:rPr>
        <w:color w:val="f2f2f2"/>
        <w:sz w:val="22"/>
      </w:rPr>
      <w:tblPr/>
      <w:tcPr>
        <w:shd w:color="auto" w:fill="b2a1c7" w:val="clear"/>
      </w:tcPr>
    </w:tblStylePr>
    <w:tblStylePr w:type="lastCol">
      <w:rPr>
        <w:color w:val="f2f2f2"/>
        <w:sz w:val="22"/>
      </w:rPr>
      <w:tblPr/>
      <w:tcPr>
        <w:shd w:color="auto" w:fill="b2a1c7" w:val="clear"/>
      </w:tcPr>
    </w:tblStylePr>
    <w:tblStylePr w:type="lastRow">
      <w:rPr>
        <w:color w:val="f2f2f2"/>
        <w:sz w:val="22"/>
      </w:rPr>
      <w:tblPr/>
      <w:tcPr>
        <w:shd w:color="auto" w:fill="b2a1c7" w:val="clear"/>
      </w:tcPr>
    </w:tblStylePr>
  </w:style>
  <w:style w:type="table" w:styleId="242">
    <w:name w:val="Bordered &amp; Lined - Accent 5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31849b" w:space="0" w:sz="4" w:val="single"/>
        <w:left w:color="31849b" w:space="0" w:sz="4" w:val="single"/>
        <w:bottom w:color="31849b" w:space="0" w:sz="4" w:val="single"/>
        <w:right w:color="31849b" w:space="0" w:sz="4" w:val="single"/>
        <w:insideH w:color="31849b" w:space="0" w:sz="4" w:val="single"/>
        <w:insideV w:color="31849b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daeef3" w:val="clear"/>
      </w:tcPr>
    </w:tblStylePr>
    <w:tblStylePr w:type="band2Vert">
      <w:rPr>
        <w:color w:val="404040"/>
        <w:sz w:val="22"/>
      </w:rPr>
      <w:tblPr/>
      <w:tcPr>
        <w:shd w:color="auto" w:fill="daeef3" w:val="clear"/>
      </w:tcPr>
    </w:tblStylePr>
    <w:tblStylePr w:type="firstCol">
      <w:rPr>
        <w:color w:val="f2f2f2"/>
        <w:sz w:val="22"/>
      </w:rPr>
      <w:tblPr/>
      <w:tcPr>
        <w:shd w:color="auto" w:fill="4bacc6" w:val="clear"/>
      </w:tcPr>
    </w:tblStylePr>
    <w:tblStylePr w:type="firstRow">
      <w:rPr>
        <w:color w:val="f2f2f2"/>
        <w:sz w:val="22"/>
      </w:rPr>
      <w:tblPr/>
      <w:tcPr>
        <w:shd w:color="auto" w:fill="4bacc6" w:val="clear"/>
      </w:tcPr>
    </w:tblStylePr>
    <w:tblStylePr w:type="lastCol">
      <w:rPr>
        <w:color w:val="f2f2f2"/>
        <w:sz w:val="22"/>
      </w:rPr>
      <w:tblPr/>
      <w:tcPr>
        <w:shd w:color="auto" w:fill="4bacc6" w:val="clear"/>
      </w:tcPr>
    </w:tblStylePr>
    <w:tblStylePr w:type="lastRow">
      <w:rPr>
        <w:color w:val="f2f2f2"/>
        <w:sz w:val="22"/>
      </w:rPr>
      <w:tblPr/>
      <w:tcPr>
        <w:shd w:color="auto" w:fill="4bacc6" w:val="clear"/>
      </w:tcPr>
    </w:tblStylePr>
  </w:style>
  <w:style w:type="table" w:styleId="243">
    <w:name w:val="Bordered &amp; Lined - Accent 6"/>
    <w:basedOn w:val="2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color="e36c0a" w:space="0" w:sz="4" w:val="single"/>
        <w:left w:color="e36c0a" w:space="0" w:sz="4" w:val="single"/>
        <w:bottom w:color="e36c0a" w:space="0" w:sz="4" w:val="single"/>
        <w:right w:color="e36c0a" w:space="0" w:sz="4" w:val="single"/>
        <w:insideH w:color="e36c0a" w:space="0" w:sz="4" w:val="single"/>
        <w:insideV w:color="e36c0a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color="auto" w:fill="fde9d9" w:val="clear"/>
      </w:tcPr>
    </w:tblStylePr>
    <w:tblStylePr w:type="band2Vert">
      <w:rPr>
        <w:color w:val="404040"/>
        <w:sz w:val="22"/>
      </w:rPr>
      <w:tblPr/>
      <w:tcPr>
        <w:shd w:color="auto" w:fill="fde9d9" w:val="clear"/>
      </w:tcPr>
    </w:tblStylePr>
    <w:tblStylePr w:type="firstCol">
      <w:rPr>
        <w:color w:val="f2f2f2"/>
        <w:sz w:val="22"/>
      </w:rPr>
      <w:tblPr/>
      <w:tcPr>
        <w:shd w:color="auto" w:fill="f79646" w:val="clear"/>
      </w:tcPr>
    </w:tblStylePr>
    <w:tblStylePr w:type="firstRow">
      <w:rPr>
        <w:color w:val="f2f2f2"/>
        <w:sz w:val="22"/>
      </w:rPr>
      <w:tblPr/>
      <w:tcPr>
        <w:shd w:color="auto" w:fill="f79646" w:val="clear"/>
      </w:tcPr>
    </w:tblStylePr>
    <w:tblStylePr w:type="lastCol">
      <w:rPr>
        <w:color w:val="f2f2f2"/>
        <w:sz w:val="22"/>
      </w:rPr>
      <w:tblPr/>
      <w:tcPr>
        <w:shd w:color="auto" w:fill="f79646" w:val="clear"/>
      </w:tcPr>
    </w:tblStylePr>
    <w:tblStylePr w:type="lastRow">
      <w:rPr>
        <w:color w:val="f2f2f2"/>
        <w:sz w:val="22"/>
      </w:rPr>
      <w:tblPr/>
      <w:tcPr>
        <w:shd w:color="auto" w:fill="f79646" w:val="clear"/>
      </w:tcPr>
    </w:tblStylePr>
  </w:style>
  <w:style w:type="table" w:styleId="257" w:default="1">
    <w:name w:val="GenStyleDefTable"/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1"/>
      <w:smallCaps w:val="0"/>
      <w:strike w:val="0"/>
      <w:color w:val="444444"/>
      <w:sz w:val="52"/>
      <w:szCs w:val="52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zt9905nhZknqplH1SvowaAnxVA==">CgMxLjA4AHIhMWNCb080OE94NUMxa2dXX2tqR3JBbzhTT2NYMjQwendp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